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55" w:rsidRDefault="005E1F55" w:rsidP="005E1F55">
      <w:pPr>
        <w:rPr>
          <w:rFonts w:ascii="黑体" w:eastAsia="黑体" w:hAnsi="黑体" w:cs="黑体"/>
          <w:sz w:val="32"/>
          <w:szCs w:val="32"/>
        </w:rPr>
      </w:pPr>
      <w:r>
        <w:rPr>
          <w:rFonts w:ascii="黑体" w:eastAsia="黑体" w:hAnsi="黑体" w:cs="黑体" w:hint="eastAsia"/>
          <w:sz w:val="32"/>
          <w:szCs w:val="32"/>
        </w:rPr>
        <w:t>附件</w:t>
      </w:r>
    </w:p>
    <w:p w:rsidR="005E1F55" w:rsidRDefault="005E1F55" w:rsidP="005E1F55">
      <w:pPr>
        <w:spacing w:line="700" w:lineRule="exact"/>
        <w:jc w:val="center"/>
        <w:rPr>
          <w:rFonts w:ascii="方正小标宋简体" w:eastAsia="方正小标宋简体" w:hAnsi="方正小标宋简体" w:cs="方正小标宋简体"/>
          <w:snapToGrid w:val="0"/>
          <w:kern w:val="0"/>
          <w:sz w:val="44"/>
          <w:szCs w:val="44"/>
        </w:rPr>
      </w:pPr>
      <w:r>
        <w:rPr>
          <w:rFonts w:ascii="方正小标宋简体" w:eastAsia="方正小标宋简体" w:hAnsi="方正小标宋简体" w:cs="方正小标宋简体" w:hint="eastAsia"/>
          <w:snapToGrid w:val="0"/>
          <w:kern w:val="0"/>
          <w:sz w:val="44"/>
          <w:szCs w:val="44"/>
        </w:rPr>
        <w:t>第三批全省高校“双带头人”工作室</w:t>
      </w:r>
    </w:p>
    <w:p w:rsidR="005E1F55" w:rsidRDefault="005E1F55" w:rsidP="005E1F55">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napToGrid w:val="0"/>
          <w:kern w:val="0"/>
          <w:sz w:val="44"/>
          <w:szCs w:val="44"/>
        </w:rPr>
        <w:t>公示名单</w:t>
      </w:r>
    </w:p>
    <w:p w:rsidR="005E1F55" w:rsidRDefault="005E1F55" w:rsidP="005E1F55">
      <w:pPr>
        <w:ind w:firstLineChars="200" w:firstLine="480"/>
        <w:rPr>
          <w:rFonts w:ascii="仿宋_GB2312" w:eastAsia="仿宋_GB2312" w:hAnsi="仿宋_GB2312" w:cs="仿宋_GB2312"/>
          <w:sz w:val="24"/>
        </w:rPr>
      </w:pPr>
    </w:p>
    <w:tbl>
      <w:tblPr>
        <w:tblW w:w="8089" w:type="dxa"/>
        <w:tblInd w:w="-189" w:type="dxa"/>
        <w:tblLayout w:type="fixed"/>
        <w:tblCellMar>
          <w:left w:w="0" w:type="dxa"/>
          <w:right w:w="0" w:type="dxa"/>
        </w:tblCellMar>
        <w:tblLook w:val="04A0"/>
      </w:tblPr>
      <w:tblGrid>
        <w:gridCol w:w="500"/>
        <w:gridCol w:w="6532"/>
        <w:gridCol w:w="1057"/>
      </w:tblGrid>
      <w:tr w:rsidR="005E1F55" w:rsidTr="000B2AC7">
        <w:trPr>
          <w:trHeight w:val="563"/>
        </w:trPr>
        <w:tc>
          <w:tcPr>
            <w:tcW w:w="50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 w:val="20"/>
                <w:szCs w:val="20"/>
                <w:lang/>
              </w:rPr>
            </w:pPr>
            <w:r>
              <w:rPr>
                <w:rFonts w:ascii="宋体" w:hAnsi="宋体" w:cs="宋体" w:hint="eastAsia"/>
                <w:kern w:val="0"/>
                <w:sz w:val="20"/>
                <w:szCs w:val="20"/>
                <w:lang/>
              </w:rPr>
              <w:t>序号</w:t>
            </w:r>
          </w:p>
        </w:tc>
        <w:tc>
          <w:tcPr>
            <w:tcW w:w="653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 w:val="20"/>
                <w:szCs w:val="20"/>
                <w:lang/>
              </w:rPr>
            </w:pPr>
            <w:r>
              <w:rPr>
                <w:rFonts w:ascii="宋体" w:hAnsi="宋体" w:cs="宋体" w:hint="eastAsia"/>
                <w:kern w:val="0"/>
                <w:sz w:val="20"/>
                <w:szCs w:val="20"/>
                <w:lang/>
              </w:rPr>
              <w:t>工作室名称</w:t>
            </w:r>
          </w:p>
        </w:tc>
        <w:tc>
          <w:tcPr>
            <w:tcW w:w="105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 w:val="20"/>
                <w:szCs w:val="20"/>
                <w:lang/>
              </w:rPr>
            </w:pPr>
            <w:r>
              <w:rPr>
                <w:rFonts w:ascii="宋体" w:hAnsi="宋体" w:cs="宋体" w:hint="eastAsia"/>
                <w:kern w:val="0"/>
                <w:sz w:val="20"/>
                <w:szCs w:val="20"/>
                <w:lang/>
              </w:rPr>
              <w:t>党支部书记</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西安交通大学电子与信息学部电子材料党支部书记工作室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 xml:space="preserve">周  </w:t>
            </w:r>
            <w:proofErr w:type="gramStart"/>
            <w:r>
              <w:rPr>
                <w:rFonts w:ascii="宋体" w:hAnsi="宋体" w:cs="宋体" w:hint="eastAsia"/>
                <w:kern w:val="0"/>
                <w:szCs w:val="21"/>
                <w:lang/>
              </w:rPr>
              <w:t>迪</w:t>
            </w:r>
            <w:proofErr w:type="gramEnd"/>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2</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西北工业大学航海学院305党支部书记工作室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施  瑶</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3</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西北农林科技大学旱区农业水土工程重点实验室党支部书记工作室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蔡焕杰</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4</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西安电子科技大学电子工程学院天线所党支部书记工作室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刘  英</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5</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陕西师范大学物理学与信息技术学院教工凝聚态物理党支部书记工作室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高健智</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6</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长安大学车辆工程系党支部书记工作室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袁望方</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7</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西北大学法学院经济法和理论法教工党支部书记工作室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潘怀平</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8</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西安理工大学电气工程学院电力电子与电机系教工党支部书记工作室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 xml:space="preserve">支  </w:t>
            </w:r>
            <w:proofErr w:type="gramStart"/>
            <w:r>
              <w:rPr>
                <w:rFonts w:ascii="宋体" w:hAnsi="宋体" w:cs="宋体" w:hint="eastAsia"/>
                <w:kern w:val="0"/>
                <w:szCs w:val="21"/>
                <w:lang/>
              </w:rPr>
              <w:t>娜</w:t>
            </w:r>
            <w:proofErr w:type="gramEnd"/>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9</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西安建筑科技大学环境与市政工程学院环境科学教研室党支部书记工作室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张崇淼</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10</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陕西科技大学轻工学院高性能纸基功能材料团队党支部书记工作室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聂景怡</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11</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西安科技大学能源学院采矿创新团队党支部书记工作室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郎  丁</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12</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西安石油大学石油工程学院油气藏工程教工支部书记工作室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袁士宝</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13</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西安工业大学材料与化工学院金属材料教工党支部书记工作室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梁艳峰</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14</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西安工程大学绿风环保协会党支部书记工作室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proofErr w:type="gramStart"/>
            <w:r>
              <w:rPr>
                <w:rFonts w:ascii="宋体" w:hAnsi="宋体" w:cs="宋体" w:hint="eastAsia"/>
                <w:kern w:val="0"/>
                <w:szCs w:val="21"/>
                <w:lang/>
              </w:rPr>
              <w:t>武占省</w:t>
            </w:r>
            <w:proofErr w:type="gramEnd"/>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15</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西安外国语大学日本文化经济学院</w:t>
            </w:r>
            <w:proofErr w:type="gramStart"/>
            <w:r>
              <w:rPr>
                <w:rFonts w:ascii="宋体" w:hAnsi="宋体" w:cs="宋体" w:hint="eastAsia"/>
                <w:kern w:val="0"/>
                <w:szCs w:val="21"/>
                <w:lang/>
              </w:rPr>
              <w:t>文学国情</w:t>
            </w:r>
            <w:proofErr w:type="gramEnd"/>
            <w:r>
              <w:rPr>
                <w:rFonts w:ascii="宋体" w:hAnsi="宋体" w:cs="宋体" w:hint="eastAsia"/>
                <w:kern w:val="0"/>
                <w:szCs w:val="21"/>
                <w:lang/>
              </w:rPr>
              <w:t>团队党支部书记工作室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吴少华</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16</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color w:val="000000"/>
                <w:kern w:val="0"/>
                <w:szCs w:val="21"/>
                <w:lang/>
              </w:rPr>
              <w:t>西安文理学院化学工程学院教师第一党支部书记工作室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color w:val="000000"/>
                <w:kern w:val="0"/>
                <w:szCs w:val="21"/>
                <w:lang/>
              </w:rPr>
              <w:t>李朋娜</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17</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color w:val="000000"/>
                <w:kern w:val="0"/>
                <w:szCs w:val="21"/>
                <w:lang/>
              </w:rPr>
              <w:t>渭南师范学院化学与材料学院教师党支部书记工作室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color w:val="000000"/>
                <w:kern w:val="0"/>
                <w:szCs w:val="21"/>
                <w:lang/>
              </w:rPr>
              <w:t xml:space="preserve">杨  </w:t>
            </w:r>
            <w:proofErr w:type="gramStart"/>
            <w:r>
              <w:rPr>
                <w:rFonts w:ascii="宋体" w:hAnsi="宋体" w:cs="宋体" w:hint="eastAsia"/>
                <w:color w:val="000000"/>
                <w:kern w:val="0"/>
                <w:szCs w:val="21"/>
                <w:lang/>
              </w:rPr>
              <w:t>珊</w:t>
            </w:r>
            <w:proofErr w:type="gramEnd"/>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18</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榆林学院数学与统计学院教工第一党支部书记工作室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 xml:space="preserve">马  </w:t>
            </w:r>
            <w:proofErr w:type="gramStart"/>
            <w:r>
              <w:rPr>
                <w:rFonts w:ascii="宋体" w:hAnsi="宋体" w:cs="宋体" w:hint="eastAsia"/>
                <w:kern w:val="0"/>
                <w:szCs w:val="21"/>
                <w:lang/>
              </w:rPr>
              <w:t>崛</w:t>
            </w:r>
            <w:proofErr w:type="gramEnd"/>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19</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商洛学院化学工程与现代材料学院党委教工第二党支部书记工作室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proofErr w:type="gramStart"/>
            <w:r>
              <w:rPr>
                <w:rFonts w:ascii="宋体" w:hAnsi="宋体" w:cs="宋体" w:hint="eastAsia"/>
                <w:kern w:val="0"/>
                <w:szCs w:val="21"/>
                <w:lang/>
              </w:rPr>
              <w:t>乔成芳</w:t>
            </w:r>
            <w:proofErr w:type="gramEnd"/>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20</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西安外事学院多功能电子陶瓷材料科研创新党支部书记工作室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杜红亮</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21</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陕西国际商贸学院国际经济学院教工党支部书记工作室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戈岐明</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22</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color w:val="000000"/>
                <w:kern w:val="0"/>
                <w:szCs w:val="21"/>
                <w:lang/>
              </w:rPr>
              <w:t>杨</w:t>
            </w:r>
            <w:proofErr w:type="gramStart"/>
            <w:r>
              <w:rPr>
                <w:rFonts w:ascii="宋体" w:hAnsi="宋体" w:cs="宋体" w:hint="eastAsia"/>
                <w:color w:val="000000"/>
                <w:kern w:val="0"/>
                <w:szCs w:val="21"/>
                <w:lang/>
              </w:rPr>
              <w:t>凌职业</w:t>
            </w:r>
            <w:proofErr w:type="gramEnd"/>
            <w:r>
              <w:rPr>
                <w:rFonts w:ascii="宋体" w:hAnsi="宋体" w:cs="宋体" w:hint="eastAsia"/>
                <w:color w:val="000000"/>
                <w:kern w:val="0"/>
                <w:szCs w:val="21"/>
                <w:lang/>
              </w:rPr>
              <w:t>技术学院植物保护与农业生物技术党支部书记工作室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proofErr w:type="gramStart"/>
            <w:r>
              <w:rPr>
                <w:rFonts w:ascii="宋体" w:hAnsi="宋体" w:cs="宋体" w:hint="eastAsia"/>
                <w:color w:val="000000"/>
                <w:kern w:val="0"/>
                <w:szCs w:val="21"/>
                <w:lang/>
              </w:rPr>
              <w:t>亢</w:t>
            </w:r>
            <w:proofErr w:type="gramEnd"/>
            <w:r>
              <w:rPr>
                <w:rFonts w:ascii="宋体" w:hAnsi="宋体" w:cs="宋体" w:hint="eastAsia"/>
                <w:color w:val="000000"/>
                <w:kern w:val="0"/>
                <w:szCs w:val="21"/>
                <w:lang/>
              </w:rPr>
              <w:t>菊侠</w:t>
            </w:r>
          </w:p>
        </w:tc>
      </w:tr>
      <w:tr w:rsidR="005E1F55" w:rsidTr="000B2AC7">
        <w:trPr>
          <w:trHeight w:val="376"/>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23</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color w:val="000000"/>
                <w:kern w:val="0"/>
                <w:szCs w:val="21"/>
                <w:lang/>
              </w:rPr>
            </w:pPr>
            <w:r>
              <w:rPr>
                <w:rFonts w:ascii="宋体" w:hAnsi="宋体" w:cs="宋体" w:hint="eastAsia"/>
                <w:kern w:val="0"/>
                <w:szCs w:val="21"/>
                <w:lang/>
              </w:rPr>
              <w:t>陕西工业职业技术学院材料工程学院教师党支部书记工作室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color w:val="000000"/>
                <w:kern w:val="0"/>
                <w:szCs w:val="21"/>
                <w:lang/>
              </w:rPr>
            </w:pPr>
            <w:r>
              <w:rPr>
                <w:rFonts w:ascii="宋体" w:hAnsi="宋体" w:cs="宋体" w:hint="eastAsia"/>
                <w:kern w:val="0"/>
                <w:szCs w:val="21"/>
                <w:lang/>
              </w:rPr>
              <w:t>侯延升</w:t>
            </w:r>
          </w:p>
        </w:tc>
      </w:tr>
      <w:tr w:rsidR="005E1F55" w:rsidTr="000B2AC7">
        <w:trPr>
          <w:trHeight w:val="411"/>
        </w:trPr>
        <w:tc>
          <w:tcPr>
            <w:tcW w:w="50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kern w:val="0"/>
                <w:szCs w:val="21"/>
                <w:lang/>
              </w:rPr>
              <w:t>24</w:t>
            </w:r>
          </w:p>
        </w:tc>
        <w:tc>
          <w:tcPr>
            <w:tcW w:w="65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r>
              <w:rPr>
                <w:rFonts w:ascii="宋体" w:hAnsi="宋体" w:cs="宋体" w:hint="eastAsia"/>
                <w:color w:val="000000"/>
                <w:kern w:val="0"/>
                <w:szCs w:val="21"/>
                <w:lang/>
              </w:rPr>
              <w:t>陕西艺术职业学院影视传媒学院教师党支部书记工作室</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1F55" w:rsidRDefault="005E1F55" w:rsidP="000B2AC7">
            <w:pPr>
              <w:widowControl/>
              <w:jc w:val="center"/>
              <w:textAlignment w:val="center"/>
              <w:rPr>
                <w:rFonts w:ascii="宋体" w:hAnsi="宋体" w:cs="宋体"/>
                <w:kern w:val="0"/>
                <w:szCs w:val="21"/>
                <w:lang/>
              </w:rPr>
            </w:pPr>
            <w:proofErr w:type="gramStart"/>
            <w:r>
              <w:rPr>
                <w:rFonts w:ascii="宋体" w:hAnsi="宋体" w:cs="宋体" w:hint="eastAsia"/>
                <w:color w:val="000000"/>
                <w:kern w:val="0"/>
                <w:szCs w:val="21"/>
                <w:lang/>
              </w:rPr>
              <w:t>李孟晨</w:t>
            </w:r>
            <w:proofErr w:type="gramEnd"/>
          </w:p>
        </w:tc>
      </w:tr>
    </w:tbl>
    <w:p w:rsidR="005E1F55" w:rsidRDefault="005E1F55" w:rsidP="005E1F55"/>
    <w:p w:rsidR="005E1F55" w:rsidRDefault="005E1F55" w:rsidP="005E1F55"/>
    <w:p w:rsidR="005E1F55" w:rsidRDefault="005E1F55" w:rsidP="005E1F55">
      <w:pPr>
        <w:pStyle w:val="a4"/>
      </w:pPr>
    </w:p>
    <w:p w:rsidR="008C49A4" w:rsidRDefault="005E1F55" w:rsidP="005E1F55">
      <w:r>
        <w:rPr>
          <w:rFonts w:hint="eastAsia"/>
        </w:rPr>
        <w:tab/>
      </w:r>
    </w:p>
    <w:sectPr w:rsidR="008C49A4" w:rsidSect="008C49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1F55"/>
    <w:rsid w:val="000261E1"/>
    <w:rsid w:val="005E1F55"/>
    <w:rsid w:val="008C4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1F5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qFormat/>
    <w:rsid w:val="005E1F55"/>
    <w:rPr>
      <w:szCs w:val="22"/>
    </w:rPr>
  </w:style>
  <w:style w:type="character" w:customStyle="1" w:styleId="Char">
    <w:name w:val="正文文本 Char"/>
    <w:basedOn w:val="a1"/>
    <w:link w:val="a4"/>
    <w:rsid w:val="005E1F55"/>
    <w:rPr>
      <w:rFonts w:ascii="Calibri" w:eastAsia="宋体" w:hAnsi="Calibri" w:cs="Times New Roman"/>
    </w:rPr>
  </w:style>
  <w:style w:type="paragraph" w:styleId="a0">
    <w:name w:val="Title"/>
    <w:basedOn w:val="a"/>
    <w:next w:val="a"/>
    <w:link w:val="Char0"/>
    <w:uiPriority w:val="10"/>
    <w:qFormat/>
    <w:rsid w:val="005E1F55"/>
    <w:pPr>
      <w:spacing w:before="240" w:after="60"/>
      <w:jc w:val="center"/>
      <w:outlineLvl w:val="0"/>
    </w:pPr>
    <w:rPr>
      <w:rFonts w:asciiTheme="majorHAnsi" w:hAnsiTheme="majorHAnsi" w:cstheme="majorBidi"/>
      <w:b/>
      <w:bCs/>
      <w:sz w:val="32"/>
      <w:szCs w:val="32"/>
    </w:rPr>
  </w:style>
  <w:style w:type="character" w:customStyle="1" w:styleId="Char0">
    <w:name w:val="标题 Char"/>
    <w:basedOn w:val="a1"/>
    <w:link w:val="a0"/>
    <w:uiPriority w:val="10"/>
    <w:rsid w:val="005E1F5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Company>China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2024-03-15T11:39:00Z</dcterms:created>
  <dcterms:modified xsi:type="dcterms:W3CDTF">2024-03-15T11:39:00Z</dcterms:modified>
</cp:coreProperties>
</file>