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宋体" w:eastAsia="黑体"/>
          <w:sz w:val="32"/>
          <w:szCs w:val="32"/>
          <w:lang w:eastAsia="zh-CN"/>
        </w:rPr>
      </w:pPr>
      <w:r>
        <w:rPr>
          <w:rFonts w:hint="eastAsia" w:ascii="黑体" w:hAnsi="宋体" w:eastAsia="黑体"/>
          <w:sz w:val="32"/>
          <w:szCs w:val="32"/>
        </w:rPr>
        <w:t>附件</w:t>
      </w:r>
      <w:r>
        <w:rPr>
          <w:rFonts w:hint="eastAsia" w:ascii="黑体" w:hAnsi="宋体" w:eastAsia="黑体"/>
          <w:sz w:val="32"/>
          <w:szCs w:val="32"/>
          <w:lang w:val="en-US" w:eastAsia="zh-CN"/>
        </w:rPr>
        <w:t>1</w:t>
      </w:r>
    </w:p>
    <w:p>
      <w:pPr>
        <w:spacing w:line="580" w:lineRule="exact"/>
        <w:ind w:firstLine="720" w:firstLineChars="200"/>
        <w:jc w:val="center"/>
        <w:rPr>
          <w:rFonts w:ascii="方正小标宋简体" w:hAnsi="新宋体" w:eastAsia="方正小标宋简体"/>
          <w:sz w:val="36"/>
          <w:szCs w:val="36"/>
        </w:rPr>
      </w:pPr>
      <w:r>
        <w:rPr>
          <w:rFonts w:hint="eastAsia" w:ascii="方正小标宋简体" w:hAnsi="新宋体" w:eastAsia="方正小标宋简体"/>
          <w:sz w:val="36"/>
          <w:szCs w:val="36"/>
        </w:rPr>
        <w:t>陕西新闻奖报送作品目录</w:t>
      </w:r>
    </w:p>
    <w:p>
      <w:pPr>
        <w:spacing w:line="580" w:lineRule="exact"/>
        <w:ind w:firstLine="480" w:firstLineChars="200"/>
        <w:jc w:val="center"/>
        <w:rPr>
          <w:rFonts w:ascii="楷体_GB2312" w:hAnsi="新宋体" w:eastAsia="楷体_GB2312"/>
          <w:b/>
          <w:sz w:val="24"/>
          <w:szCs w:val="24"/>
        </w:rPr>
      </w:pPr>
      <w:r>
        <w:rPr>
          <w:rFonts w:hint="eastAsia" w:ascii="楷体_GB2312" w:eastAsia="楷体_GB2312"/>
          <w:sz w:val="24"/>
          <w:szCs w:val="24"/>
        </w:rPr>
        <w:t>（仅限报送单位填写）</w:t>
      </w:r>
    </w:p>
    <w:tbl>
      <w:tblPr>
        <w:tblStyle w:val="5"/>
        <w:tblW w:w="89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8"/>
        <w:gridCol w:w="770"/>
        <w:gridCol w:w="1855"/>
        <w:gridCol w:w="981"/>
        <w:gridCol w:w="372"/>
        <w:gridCol w:w="1232"/>
        <w:gridCol w:w="44"/>
        <w:gridCol w:w="1392"/>
        <w:gridCol w:w="14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5" w:hRule="atLeast"/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序号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作品标题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参评项目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w w:val="90"/>
                <w:sz w:val="28"/>
                <w:szCs w:val="28"/>
              </w:rPr>
              <w:t>作者姓名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w w:val="90"/>
                <w:sz w:val="28"/>
                <w:szCs w:val="28"/>
              </w:rPr>
              <w:t>编辑姓名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pacing w:val="-20"/>
                <w:w w:val="9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pacing w:val="-20"/>
                <w:w w:val="90"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三年扭转办学困境，子洲中学何以“突围”？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通讯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孙永涛</w:t>
            </w:r>
          </w:p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郭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鹏</w:t>
            </w: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李大章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杨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乐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陕西教育报刊社有限责任公司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语文教学要把根留住</w:t>
            </w: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——访南宁师范大学教授黄亢美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通讯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</w:rPr>
              <w:t>唐李佩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sz w:val="28"/>
                <w:szCs w:val="28"/>
                <w:lang w:eastAsia="zh-CN"/>
              </w:rPr>
              <w:t>薛小琴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陕西教育报刊社有限责任公司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“结亲”帮扶促成长</w:t>
            </w: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——陕西省名师团队启动帮扶周至武功基础教育活动侧记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通讯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龚一卓</w:t>
            </w: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李大章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杨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乐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陕西教育报刊社有限责任公司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用文化的方式做有灵魂的教育</w:t>
            </w: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——西咸新区沣东第二小学校园文化建设的探索与实践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通讯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聂  蕾</w:t>
            </w:r>
          </w:p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杨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乐</w:t>
            </w:r>
            <w:bookmarkStart w:id="0" w:name="_GoBack"/>
            <w:bookmarkEnd w:id="0"/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杨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乐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陕西教育报刊社有限责任公司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一所县城小学的五大“教育动能场景”</w:t>
            </w: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——宝鸡市岐山县中心小学质量提升掠影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通讯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鲁维娜</w:t>
            </w:r>
          </w:p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陈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栋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杨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乐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陕西教育报刊社有限责任公司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6</w:t>
            </w:r>
          </w:p>
        </w:tc>
        <w:tc>
          <w:tcPr>
            <w:tcW w:w="262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渴望充实而丰盈的人生</w:t>
            </w:r>
          </w:p>
        </w:tc>
        <w:tc>
          <w:tcPr>
            <w:tcW w:w="13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通讯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孔祥娜</w:t>
            </w: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董齐越</w:t>
            </w:r>
          </w:p>
        </w:tc>
        <w:tc>
          <w:tcPr>
            <w:tcW w:w="14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陕西教育报刊社有限责任公司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9" w:hRule="atLeast"/>
          <w:jc w:val="center"/>
        </w:trPr>
        <w:tc>
          <w:tcPr>
            <w:tcW w:w="808" w:type="dxa"/>
            <w:vAlign w:val="center"/>
          </w:tcPr>
          <w:p>
            <w:pPr>
              <w:spacing w:beforeLines="100" w:afterLines="100" w:line="50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报送单位意见</w:t>
            </w:r>
          </w:p>
        </w:tc>
        <w:tc>
          <w:tcPr>
            <w:tcW w:w="8138" w:type="dxa"/>
            <w:gridSpan w:val="8"/>
          </w:tcPr>
          <w:p>
            <w:pPr>
              <w:widowControl/>
              <w:spacing w:line="580" w:lineRule="exact"/>
              <w:ind w:firstLine="560" w:firstLineChars="200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</w:p>
          <w:p>
            <w:pPr>
              <w:spacing w:line="580" w:lineRule="exact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领导签名：                   （盖单位公章）</w:t>
            </w:r>
          </w:p>
          <w:p>
            <w:pPr>
              <w:spacing w:line="580" w:lineRule="exact"/>
              <w:ind w:firstLine="5460" w:firstLineChars="1950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联系人</w:t>
            </w:r>
          </w:p>
        </w:tc>
        <w:tc>
          <w:tcPr>
            <w:tcW w:w="2836" w:type="dxa"/>
            <w:gridSpan w:val="2"/>
          </w:tcPr>
          <w:p>
            <w:pPr>
              <w:spacing w:line="580" w:lineRule="exact"/>
              <w:ind w:firstLine="560" w:firstLineChars="200"/>
              <w:jc w:val="both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杨希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电话</w:t>
            </w:r>
          </w:p>
        </w:tc>
        <w:tc>
          <w:tcPr>
            <w:tcW w:w="2928" w:type="dxa"/>
            <w:gridSpan w:val="3"/>
          </w:tcPr>
          <w:p>
            <w:pPr>
              <w:spacing w:line="580" w:lineRule="exact"/>
              <w:ind w:firstLine="560" w:firstLineChars="200"/>
              <w:jc w:val="both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029-87315318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2" w:hRule="atLeast"/>
          <w:jc w:val="center"/>
        </w:trPr>
        <w:tc>
          <w:tcPr>
            <w:tcW w:w="1578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地址</w:t>
            </w:r>
          </w:p>
        </w:tc>
        <w:tc>
          <w:tcPr>
            <w:tcW w:w="2836" w:type="dxa"/>
            <w:gridSpan w:val="2"/>
          </w:tcPr>
          <w:p>
            <w:pPr>
              <w:spacing w:line="580" w:lineRule="exact"/>
              <w:jc w:val="both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陕西省西安市莲湖区药王洞</w:t>
            </w: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155号</w:t>
            </w:r>
          </w:p>
        </w:tc>
        <w:tc>
          <w:tcPr>
            <w:tcW w:w="1604" w:type="dxa"/>
            <w:gridSpan w:val="2"/>
            <w:vAlign w:val="center"/>
          </w:tcPr>
          <w:p>
            <w:pPr>
              <w:spacing w:line="5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邮箱</w:t>
            </w:r>
          </w:p>
        </w:tc>
        <w:tc>
          <w:tcPr>
            <w:tcW w:w="2928" w:type="dxa"/>
            <w:gridSpan w:val="3"/>
          </w:tcPr>
          <w:p>
            <w:pPr>
              <w:spacing w:line="580" w:lineRule="exact"/>
              <w:jc w:val="both"/>
              <w:rPr>
                <w:rFonts w:hint="default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251146973@qq.com</w:t>
            </w:r>
          </w:p>
        </w:tc>
      </w:tr>
    </w:tbl>
    <w:p>
      <w:pPr>
        <w:spacing w:line="500" w:lineRule="exact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b/>
          <w:sz w:val="28"/>
          <w:szCs w:val="28"/>
        </w:rPr>
        <w:t>注：</w:t>
      </w:r>
      <w:r>
        <w:rPr>
          <w:rFonts w:hint="eastAsia" w:ascii="仿宋_GB2312" w:hAnsi="仿宋" w:eastAsia="仿宋_GB2312" w:cs="仿宋"/>
          <w:sz w:val="28"/>
          <w:szCs w:val="28"/>
        </w:rPr>
        <w:t>1.请将目录盖章扫描件同步上传至陕西新闻奖评审系统。</w:t>
      </w:r>
    </w:p>
    <w:p>
      <w:pPr>
        <w:spacing w:line="500" w:lineRule="exact"/>
        <w:ind w:left="21" w:leftChars="10" w:firstLine="560" w:firstLineChars="200"/>
        <w:rPr>
          <w:rFonts w:ascii="仿宋_GB2312" w:hAnsi="仿宋" w:eastAsia="仿宋_GB2312" w:cs="仿宋"/>
          <w:sz w:val="28"/>
          <w:szCs w:val="28"/>
        </w:rPr>
      </w:pPr>
      <w:r>
        <w:rPr>
          <w:rFonts w:hint="eastAsia" w:ascii="仿宋_GB2312" w:hAnsi="仿宋" w:eastAsia="仿宋_GB2312" w:cs="仿宋"/>
          <w:sz w:val="28"/>
          <w:szCs w:val="28"/>
        </w:rPr>
        <w:t>2.请按照报送数额表规定数额报送。</w:t>
      </w:r>
    </w:p>
    <w:p/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871" w:right="1588" w:bottom="1814" w:left="1588" w:header="851" w:footer="124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AB4B29C-1198-4EA6-BB61-C863F2F740CD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1778A45-317D-496F-B823-5316892E45E5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A3D1B13B-31E8-453B-B84F-401C7E0A529E}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  <w:embedRegular r:id="rId4" w:fontKey="{2FD97D26-782B-4EB3-BCC3-25B98A72325A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82466597-1C0A-4A1B-A90D-A38D5B795630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6" w:fontKey="{C88C0EE8-3CB7-49B5-AE0E-9078661F35C6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7" w:fontKey="{1E29DEA0-0139-4FE9-AD90-2D21E879C4E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4925455"/>
    </w:sdtPr>
    <w:sdtContent>
      <w:p>
        <w:pPr>
          <w:pStyle w:val="2"/>
          <w:jc w:val="right"/>
        </w:pPr>
        <w:r>
          <w:rPr>
            <w:rFonts w:asciiTheme="minorEastAsia" w:hAnsiTheme="minorEastAsia" w:eastAsiaTheme="minorEastAsia"/>
            <w:sz w:val="28"/>
            <w:szCs w:val="28"/>
          </w:rPr>
          <w:t xml:space="preserve">- 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5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>-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504925468"/>
    </w:sdtPr>
    <w:sdtContent>
      <w:p>
        <w:pPr>
          <w:pStyle w:val="2"/>
        </w:pPr>
        <w:r>
          <w:rPr>
            <w:rFonts w:asciiTheme="minorEastAsia" w:hAnsiTheme="minorEastAsia" w:eastAsiaTheme="minorEastAsia"/>
            <w:sz w:val="28"/>
            <w:szCs w:val="28"/>
          </w:rPr>
          <w:t>-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begin"/>
        </w:r>
        <w:r>
          <w:rPr>
            <w:rFonts w:asciiTheme="minorEastAsia" w:hAnsiTheme="minorEastAsia" w:eastAsia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 w:eastAsiaTheme="minorEastAsia"/>
            <w:sz w:val="28"/>
            <w:szCs w:val="28"/>
            <w:lang w:val="zh-CN"/>
          </w:rPr>
          <w:t>6</w:t>
        </w:r>
        <w:r>
          <w:rPr>
            <w:rFonts w:asciiTheme="minorEastAsia" w:hAnsiTheme="minorEastAsia" w:eastAsiaTheme="minorEastAsia"/>
            <w:sz w:val="28"/>
            <w:szCs w:val="28"/>
          </w:rPr>
          <w:fldChar w:fldCharType="end"/>
        </w:r>
        <w:r>
          <w:rPr>
            <w:rFonts w:asciiTheme="minorEastAsia" w:hAnsiTheme="minorEastAsia" w:eastAsiaTheme="minorEastAsia"/>
            <w:sz w:val="28"/>
            <w:szCs w:val="28"/>
          </w:rPr>
          <w:t>-</w:t>
        </w:r>
      </w:p>
    </w:sdtContent>
  </w:sdt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wOGM1MDUyYmI5ODgxZGFhYjBlYjA3NDBhNTQ4ZDQifQ=="/>
  </w:docVars>
  <w:rsids>
    <w:rsidRoot w:val="67195509"/>
    <w:rsid w:val="004C06B8"/>
    <w:rsid w:val="006519BA"/>
    <w:rsid w:val="0310772D"/>
    <w:rsid w:val="0F254DE5"/>
    <w:rsid w:val="19783385"/>
    <w:rsid w:val="2AB15988"/>
    <w:rsid w:val="386E0AB0"/>
    <w:rsid w:val="3C515422"/>
    <w:rsid w:val="3DB22E01"/>
    <w:rsid w:val="5E7F6B9D"/>
    <w:rsid w:val="64820488"/>
    <w:rsid w:val="67195509"/>
    <w:rsid w:val="6B705559"/>
    <w:rsid w:val="6B9E1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autoRedefine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2205</Words>
  <Characters>2274</Characters>
  <Lines>0</Lines>
  <Paragraphs>0</Paragraphs>
  <TotalTime>0</TotalTime>
  <ScaleCrop>false</ScaleCrop>
  <LinksUpToDate>false</LinksUpToDate>
  <CharactersWithSpaces>2471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2023-02-02T01:57:00Z</dcterms:created>
  <dc:creator>lenovo</dc:creator>
  <cp:lastModifiedBy>希</cp:lastModifiedBy>
  <dcterms:modified xsi:type="dcterms:W3CDTF">2024-02-02T03:41:45Z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30797E0B2D5B45888162BCC9025F7FEF</vt:lpwstr>
  </property>
</Properties>
</file>