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D3" w:rsidRDefault="00827CD3" w:rsidP="00827CD3">
      <w:pPr>
        <w:pStyle w:val="a4"/>
        <w:jc w:val="left"/>
        <w:rPr>
          <w:rFonts w:ascii="Times New Roman" w:eastAsia="黑体" w:hAnsi="Times New Roman"/>
          <w:sz w:val="32"/>
          <w:szCs w:val="32"/>
        </w:rPr>
      </w:pPr>
      <w:r>
        <w:rPr>
          <w:rFonts w:ascii="Times New Roman" w:eastAsia="黑体" w:hAnsi="Times New Roman"/>
          <w:sz w:val="32"/>
          <w:szCs w:val="32"/>
        </w:rPr>
        <w:t>附件</w:t>
      </w:r>
    </w:p>
    <w:p w:rsidR="00827CD3" w:rsidRDefault="00827CD3" w:rsidP="00827CD3">
      <w:pPr>
        <w:rPr>
          <w:rFonts w:ascii="仿宋_GB2312" w:eastAsia="仿宋_GB2312" w:hAnsi="仿宋_GB2312" w:cs="仿宋_GB2312"/>
          <w:sz w:val="32"/>
          <w:szCs w:val="32"/>
        </w:rPr>
      </w:pPr>
    </w:p>
    <w:p w:rsidR="00827CD3" w:rsidRDefault="00827CD3" w:rsidP="00827CD3">
      <w:pPr>
        <w:pStyle w:val="a4"/>
        <w:spacing w:line="70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第四批全省高校党建工作示范高校、标杆院系、样板支部公示名单</w:t>
      </w:r>
    </w:p>
    <w:p w:rsidR="00827CD3" w:rsidRDefault="00827CD3" w:rsidP="00827CD3">
      <w:pPr>
        <w:pStyle w:val="a4"/>
        <w:adjustRightInd w:val="0"/>
        <w:snapToGrid w:val="0"/>
        <w:spacing w:line="360" w:lineRule="auto"/>
        <w:rPr>
          <w:rFonts w:ascii="黑体" w:eastAsia="黑体" w:hAnsi="黑体" w:cs="黑体"/>
          <w:snapToGrid w:val="0"/>
          <w:kern w:val="0"/>
          <w:sz w:val="32"/>
          <w:szCs w:val="32"/>
        </w:rPr>
      </w:pPr>
    </w:p>
    <w:p w:rsidR="00827CD3" w:rsidRDefault="00827CD3" w:rsidP="00827CD3">
      <w:pPr>
        <w:pStyle w:val="a4"/>
        <w:adjustRightInd w:val="0"/>
        <w:snapToGrid w:val="0"/>
        <w:spacing w:line="360" w:lineRule="auto"/>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一、党建工作“示范高校”（共5个）</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陕西理工大学党委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咸阳师范学院党委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陕西国际商贸学院党委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陕西能源职业技术学院党委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陕西艺术职业学院党委</w:t>
      </w:r>
    </w:p>
    <w:p w:rsidR="00827CD3" w:rsidRDefault="00827CD3" w:rsidP="00827CD3">
      <w:pPr>
        <w:pStyle w:val="a4"/>
        <w:adjustRightInd w:val="0"/>
        <w:snapToGrid w:val="0"/>
        <w:spacing w:line="360" w:lineRule="auto"/>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二、党建工作“标杆院系”（共50个）</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西安交通大学数学与统计学院党委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西安交通大学</w:t>
      </w:r>
      <w:r>
        <w:rPr>
          <w:rFonts w:ascii="Times New Roman" w:eastAsia="仿宋_GB2312" w:hAnsi="Times New Roman"/>
          <w:snapToGrid w:val="0"/>
          <w:kern w:val="0"/>
          <w:sz w:val="32"/>
          <w:szCs w:val="32"/>
        </w:rPr>
        <w:t>管理学院党委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西北工业大学航海学院党委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西北工业大学</w:t>
      </w:r>
      <w:r>
        <w:rPr>
          <w:rFonts w:ascii="Times New Roman" w:eastAsia="仿宋_GB2312" w:hAnsi="Times New Roman"/>
          <w:snapToGrid w:val="0"/>
          <w:kern w:val="0"/>
          <w:sz w:val="32"/>
          <w:szCs w:val="32"/>
        </w:rPr>
        <w:t>航空学院党委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西北农林科技大学葡萄酒学院党委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西安电子科技大学空间科学与技术学院党委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陕西师范大学体育学院党委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长安大学水利与环境学院党委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西北大学地质学系党委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西北大学经济</w:t>
      </w:r>
      <w:r>
        <w:rPr>
          <w:rFonts w:ascii="Times New Roman" w:eastAsia="仿宋_GB2312" w:hAnsi="Times New Roman"/>
          <w:snapToGrid w:val="0"/>
          <w:kern w:val="0"/>
          <w:sz w:val="32"/>
          <w:szCs w:val="32"/>
        </w:rPr>
        <w:t>管理学院党委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西安理工大学材料科学与工程学院党委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西安建筑科技大学资源工程学院党委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陕西科技大学电子信息与人工智能学院党委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西安科技大学通信与信息工程学院党委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西安石油大学计算机学院党委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延安大学外国语学院党委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西安工业大学电子信息工程学院党委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西安工程大学人文社会科学学院党委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西安外国语大学亚非学院党委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西北政法大学刑事法学院党委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西安邮电大学数字艺术学院党总支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西安财经大学公共管理学院党委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西安美术学院建筑环境艺术系党委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西安体育学院体育教育学院党委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陕西中医药大学针灸推拿学院党委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陕西理工大学数学与计算机科学学院党委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西安文理学院机械与材料工程学院党总支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宝鸡文理学院马克思主义学院党总支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渭南师范学院莫斯科艺术学院党总支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榆林学院信息工程学院党总支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安康学院马克思主义学院党总支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西安航空学院理学院党总支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陕西学前师范学院文学院党委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陕西开放大学</w:t>
      </w:r>
      <w:r>
        <w:rPr>
          <w:rFonts w:ascii="Times New Roman" w:eastAsia="仿宋_GB2312" w:hAnsi="Times New Roman" w:hint="eastAsia"/>
          <w:snapToGrid w:val="0"/>
          <w:kern w:val="0"/>
          <w:sz w:val="32"/>
          <w:szCs w:val="32"/>
        </w:rPr>
        <w:t>（陕西工商职业学院）</w:t>
      </w:r>
      <w:r>
        <w:rPr>
          <w:rFonts w:ascii="Times New Roman" w:eastAsia="仿宋_GB2312" w:hAnsi="Times New Roman"/>
          <w:snapToGrid w:val="0"/>
          <w:kern w:val="0"/>
          <w:sz w:val="32"/>
          <w:szCs w:val="32"/>
        </w:rPr>
        <w:t>机电工程与汽车科技学院党总支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西安翻译学院高级翻译学院党委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西安外事学院商学院党委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西京学院机械工程学院党委</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陕西国际商贸学院国际经济学院党总支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杨</w:t>
      </w:r>
      <w:proofErr w:type="gramStart"/>
      <w:r>
        <w:rPr>
          <w:rFonts w:ascii="Times New Roman" w:eastAsia="仿宋_GB2312" w:hAnsi="Times New Roman"/>
          <w:snapToGrid w:val="0"/>
          <w:kern w:val="0"/>
          <w:sz w:val="32"/>
          <w:szCs w:val="32"/>
        </w:rPr>
        <w:t>凌职业</w:t>
      </w:r>
      <w:proofErr w:type="gramEnd"/>
      <w:r>
        <w:rPr>
          <w:rFonts w:ascii="Times New Roman" w:eastAsia="仿宋_GB2312" w:hAnsi="Times New Roman"/>
          <w:snapToGrid w:val="0"/>
          <w:kern w:val="0"/>
          <w:sz w:val="32"/>
          <w:szCs w:val="32"/>
        </w:rPr>
        <w:t>技术学院动物工程学院党总支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陕西工业职业技术学院信息工程学院党总支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陕西职业技术学院建筑工程学院党总支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西安航空职业技术学院航空管理工程学院党总支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陕西财经职业技术学院会计学院党总支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陕西国防工业职业技术学院艺术与设计学院党总支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陕西交通职业技术学院轨道交通学院党总支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陕西能源职业技术学院智能制造与信息工程学院党总支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陕西艺术职业学院影视传媒学院党总支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西安铁路职业技术学院临潼校区党总支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咸阳职业技术学院医学院党总支</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延安职业技术学院农林与建筑工程系党总支</w:t>
      </w:r>
    </w:p>
    <w:p w:rsidR="00827CD3" w:rsidRDefault="00827CD3" w:rsidP="00827CD3">
      <w:pPr>
        <w:pStyle w:val="a4"/>
        <w:adjustRightInd w:val="0"/>
        <w:snapToGrid w:val="0"/>
        <w:spacing w:line="360" w:lineRule="auto"/>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三、党建工作“样板支部”（共150个）</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西安交通大学航天航空学院应用力学党支部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西安交通大学电气工程学院电器党支部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西安交通大学能源与动力工程学院可再生与替代能源研究部师生联合党支部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西安交通大学口腔医院牙周黏膜党支部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西北工业大学机电学院航空宇航制造工程系第二党支部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西北工业大学材料学院锻压第二师生融合党支部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西北工业大学电子信息学院信息工程系党支部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西北工业大学计算机学院智能计算系统系第一党支部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西北农林科技大学生命科学学院农业与环境微生物学创新团队党支部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西北农林科技大学信息工程学院教工第二党支部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西北农林科技大学草业与草原学院草业科学系教工党支部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西北农林科技大学食品科学与工程学院优质畜禽产品绿色加工和安全控制团队党支部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西安电子科技大学生命科学技术学院先进医学影像教师党支部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西安电子科技大学人工智能学院智能工程系党支部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西安电子科技大学物理学院光信息科学与技术系师生联合党支部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西安电子科技大学机关党委档案馆</w:t>
      </w:r>
      <w:r>
        <w:rPr>
          <w:rFonts w:ascii="Times New Roman" w:eastAsia="仿宋_GB2312" w:hAnsi="Times New Roman" w:hint="eastAsia"/>
          <w:snapToGrid w:val="0"/>
          <w:kern w:val="0"/>
          <w:sz w:val="32"/>
          <w:szCs w:val="32"/>
        </w:rPr>
        <w:t>/</w:t>
      </w:r>
      <w:r>
        <w:rPr>
          <w:rFonts w:ascii="Times New Roman" w:eastAsia="仿宋_GB2312" w:hAnsi="Times New Roman" w:hint="eastAsia"/>
          <w:snapToGrid w:val="0"/>
          <w:kern w:val="0"/>
          <w:sz w:val="32"/>
          <w:szCs w:val="32"/>
        </w:rPr>
        <w:t>校史馆</w:t>
      </w:r>
      <w:r>
        <w:rPr>
          <w:rFonts w:ascii="Times New Roman" w:eastAsia="仿宋_GB2312" w:hAnsi="Times New Roman" w:hint="eastAsia"/>
          <w:snapToGrid w:val="0"/>
          <w:kern w:val="0"/>
          <w:sz w:val="32"/>
          <w:szCs w:val="32"/>
        </w:rPr>
        <w:t>/</w:t>
      </w:r>
      <w:r>
        <w:rPr>
          <w:rFonts w:ascii="Times New Roman" w:eastAsia="仿宋_GB2312" w:hAnsi="Times New Roman" w:hint="eastAsia"/>
          <w:snapToGrid w:val="0"/>
          <w:kern w:val="0"/>
          <w:sz w:val="32"/>
          <w:szCs w:val="32"/>
        </w:rPr>
        <w:t>博物馆党支</w:t>
      </w:r>
      <w:r>
        <w:rPr>
          <w:rFonts w:ascii="Times New Roman" w:eastAsia="仿宋_GB2312" w:hAnsi="Times New Roman" w:hint="eastAsia"/>
          <w:snapToGrid w:val="0"/>
          <w:kern w:val="0"/>
          <w:sz w:val="32"/>
          <w:szCs w:val="32"/>
        </w:rPr>
        <w:lastRenderedPageBreak/>
        <w:t>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陕西师范大学文学院古代文学党支部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陕西师范大学体育学院教师运动人体科学党支部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陕西师范大学教育学部课程与教学系党支部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陕西师范大学马克思主义学院研究生第一党支部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hint="eastAsia"/>
          <w:snapToGrid w:val="0"/>
          <w:kern w:val="0"/>
          <w:sz w:val="32"/>
          <w:szCs w:val="32"/>
        </w:rPr>
        <w:t>长安</w:t>
      </w:r>
      <w:r>
        <w:rPr>
          <w:rFonts w:ascii="Times New Roman" w:eastAsia="仿宋_GB2312" w:hAnsi="Times New Roman" w:hint="eastAsia"/>
          <w:snapToGrid w:val="0"/>
          <w:spacing w:val="-6"/>
          <w:kern w:val="0"/>
          <w:sz w:val="32"/>
          <w:szCs w:val="32"/>
        </w:rPr>
        <w:t>大学材料科学与工程学院材料成型及控制工程系党支部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长安大学工程机械学院领航先锋研究生党支部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长安大学信息工程学院交通信息检测与控制工程实验室党支部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长安大学土地工程学院土地管理系教工党支部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西北大学历史学院教师党支部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西北大学数学学院应用数学系党支部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西北大学公共管理学院研究生联合党支部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西北大学新闻传播学院本科生党支部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西安理工大学机关党委学工部党支部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西安理工大学材料科学与工程</w:t>
      </w:r>
      <w:proofErr w:type="gramStart"/>
      <w:r>
        <w:rPr>
          <w:rFonts w:ascii="Times New Roman" w:eastAsia="仿宋_GB2312" w:hAnsi="Times New Roman" w:hint="eastAsia"/>
          <w:snapToGrid w:val="0"/>
          <w:kern w:val="0"/>
          <w:sz w:val="32"/>
          <w:szCs w:val="32"/>
        </w:rPr>
        <w:t>学院玄甲新材</w:t>
      </w:r>
      <w:proofErr w:type="gramEnd"/>
      <w:r>
        <w:rPr>
          <w:rFonts w:ascii="Times New Roman" w:eastAsia="仿宋_GB2312" w:hAnsi="Times New Roman" w:hint="eastAsia"/>
          <w:snapToGrid w:val="0"/>
          <w:kern w:val="0"/>
          <w:sz w:val="32"/>
          <w:szCs w:val="32"/>
        </w:rPr>
        <w:t>硕博党支部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西安理工大学机械与精密仪器工程学院精密仪器系党支部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西安理工大学印刷包装与数字媒体学院包装工程专业本科生党支部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西安建筑科技大学冶金工程学院冶金系教工党支部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西安建筑科技大学信息与控制工程学院学生第一党支部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西安建筑科技大学资源工程学院矿山智能科学与工程师</w:t>
      </w:r>
      <w:proofErr w:type="gramStart"/>
      <w:r>
        <w:rPr>
          <w:rFonts w:ascii="Times New Roman" w:eastAsia="仿宋_GB2312" w:hAnsi="Times New Roman" w:hint="eastAsia"/>
          <w:snapToGrid w:val="0"/>
          <w:kern w:val="0"/>
          <w:sz w:val="32"/>
          <w:szCs w:val="32"/>
        </w:rPr>
        <w:t>生联合</w:t>
      </w:r>
      <w:proofErr w:type="gramEnd"/>
      <w:r>
        <w:rPr>
          <w:rFonts w:ascii="Times New Roman" w:eastAsia="仿宋_GB2312" w:hAnsi="Times New Roman" w:hint="eastAsia"/>
          <w:snapToGrid w:val="0"/>
          <w:kern w:val="0"/>
          <w:sz w:val="32"/>
          <w:szCs w:val="32"/>
        </w:rPr>
        <w:t>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西安建筑科技大学建筑设备科学与工程学院地下环境保障团队师生党支部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陕西科技大学设计与艺术学院西部设计党支部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陕西科技大学食品科学与工程学院食品系教工党支部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陕西科技大学化学与化工学院</w:t>
      </w:r>
      <w:proofErr w:type="gramStart"/>
      <w:r>
        <w:rPr>
          <w:rFonts w:ascii="Times New Roman" w:eastAsia="仿宋_GB2312" w:hAnsi="Times New Roman" w:hint="eastAsia"/>
          <w:snapToGrid w:val="0"/>
          <w:kern w:val="0"/>
          <w:sz w:val="32"/>
          <w:szCs w:val="32"/>
        </w:rPr>
        <w:t>高材系教工</w:t>
      </w:r>
      <w:proofErr w:type="gramEnd"/>
      <w:r>
        <w:rPr>
          <w:rFonts w:ascii="Times New Roman" w:eastAsia="仿宋_GB2312" w:hAnsi="Times New Roman" w:hint="eastAsia"/>
          <w:snapToGrid w:val="0"/>
          <w:kern w:val="0"/>
          <w:sz w:val="32"/>
          <w:szCs w:val="32"/>
        </w:rPr>
        <w:t>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陕西科技大学机关党委组织部党支部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西安科技大学地质与环境学院地质工程系党支部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w:t>
      </w:r>
      <w:r>
        <w:rPr>
          <w:rFonts w:ascii="Times New Roman" w:eastAsia="仿宋_GB2312" w:hAnsi="Times New Roman" w:hint="eastAsia"/>
          <w:snapToGrid w:val="0"/>
          <w:spacing w:val="-6"/>
          <w:kern w:val="0"/>
          <w:sz w:val="32"/>
          <w:szCs w:val="32"/>
        </w:rPr>
        <w:t>科技大学安全科学与工程学院应急技术与管理系党支</w:t>
      </w:r>
      <w:r>
        <w:rPr>
          <w:rFonts w:ascii="Times New Roman" w:eastAsia="仿宋_GB2312" w:hAnsi="Times New Roman" w:hint="eastAsia"/>
          <w:snapToGrid w:val="0"/>
          <w:kern w:val="0"/>
          <w:sz w:val="32"/>
          <w:szCs w:val="32"/>
        </w:rPr>
        <w:t>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西安科技大学艺术学院本科生第一党支部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西安科技大学化学与化工学院矿物加工工程系党支部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西安石油大学石油工程学院海洋油气工程教工党支部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西安石油大学电子工程学院自动化教工党支部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西安石油大学经济管理学院会计系教工党支部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西安工业大学光电工程学院光信息党支部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西安工业大学机电工程学院机械制造系党支部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西安工业大学建筑工程学院工程力学系党支部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西安工业大学材料与化工学院学生第二党支部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延安大学教育科学学院教工第一党支部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延安大学石油工程与环境工程学院教工党支部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延安大学医学院临床医学学生党支部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延安大学建工学院学生党支部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西安工程大学环境与</w:t>
      </w:r>
      <w:proofErr w:type="gramStart"/>
      <w:r>
        <w:rPr>
          <w:rFonts w:ascii="Times New Roman" w:eastAsia="仿宋_GB2312" w:hAnsi="Times New Roman" w:hint="eastAsia"/>
          <w:snapToGrid w:val="0"/>
          <w:kern w:val="0"/>
          <w:sz w:val="32"/>
          <w:szCs w:val="32"/>
        </w:rPr>
        <w:t>化学工程学院绿风</w:t>
      </w:r>
      <w:proofErr w:type="gramEnd"/>
      <w:r>
        <w:rPr>
          <w:rFonts w:ascii="Times New Roman" w:eastAsia="仿宋_GB2312" w:hAnsi="Times New Roman" w:hint="eastAsia"/>
          <w:snapToGrid w:val="0"/>
          <w:kern w:val="0"/>
          <w:sz w:val="32"/>
          <w:szCs w:val="32"/>
        </w:rPr>
        <w:t>环保协会党支部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西安工程大学马克思主义学院“梦桃精神</w:t>
      </w:r>
      <w:r>
        <w:rPr>
          <w:rFonts w:ascii="Times New Roman" w:eastAsia="仿宋_GB2312" w:hAnsi="Times New Roman" w:hint="eastAsia"/>
          <w:snapToGrid w:val="0"/>
          <w:kern w:val="0"/>
          <w:sz w:val="32"/>
          <w:szCs w:val="32"/>
        </w:rPr>
        <w:t xml:space="preserve"> </w:t>
      </w:r>
      <w:r>
        <w:rPr>
          <w:rFonts w:ascii="Times New Roman" w:eastAsia="仿宋_GB2312" w:hAnsi="Times New Roman" w:hint="eastAsia"/>
          <w:snapToGrid w:val="0"/>
          <w:kern w:val="0"/>
          <w:sz w:val="32"/>
          <w:szCs w:val="32"/>
        </w:rPr>
        <w:t>代代相传”全国纺织思想政治教育研究基地师生党支部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西安工程大学管理学院工商管理系党支部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西安工程大学纺织科学与工程学院纺织科学与工程黄大年式教师团队党支部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西安外国语大学新闻与传播学院新闻广电教研室党支部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西安外国语大学商学院研究生第一党支部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西北政法大学国家安全学院国家安全法教研室党支部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西北政法大学商学院电子商务系党支部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西北政法大学行政法学院（纪检监察学院）纪检监察教研室党支部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西北政法大学法治学院、法律硕士教育学院法律史学教研室党支部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西安邮电大学理学院应用物理系党支部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西安邮电大学自动化学院自动控制系党支部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西安邮电大学经济与管理学院工商管理系教工党支部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西安财经大学经济学院经济系教师党支部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西安财经大学马克思主义学院中国近代史纲要教师党支部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陕西中医药大学第一临床医学院中西医临床医学系教工党支部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陕西中医药大学人文管理学院教工第二党支部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西安美术学院版画系学生党支部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西安美术学院艺术教育学院学生党支部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西安音乐学院民乐系教工党支部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西安音乐学院管弦系教工党支部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西安体育学院运动训练学院运动训练学教研室党支部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西安体育学院体育新闻与传媒学院学生党支部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陕西理工大学艺术学院设计系学生党支部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陕西理工大学机械工程学院机电工程系教工党支部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西安医学院外国语学院教工第一党支部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西安医学院全科医学院教工党支部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咸阳师范学院经济与管理学院教工第二党支部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咸阳师范学院计算机学院学生第一党支部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西安文理学院信息工程学院电子系党支部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西安文理学院师范学院学生党支部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宝鸡文理学院机械工程学院学生第一党支部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宝鸡文理学院文学与新闻传播学院国家语言文字推广基地党支部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渭南师范学院环境与生命科学学院党总支师生融合党支部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渭南师范学院计算机学院党总支教师党支部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榆林学院马克思主义学院教工第二党支部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榆林学院化学与化工学院学生第一党支部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安康学院经济与管理学院教工第一党支部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安康学院化学化工学院教工第一党支部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商洛</w:t>
      </w:r>
      <w:r>
        <w:rPr>
          <w:rFonts w:ascii="Times New Roman" w:eastAsia="仿宋_GB2312" w:hAnsi="Times New Roman" w:hint="eastAsia"/>
          <w:snapToGrid w:val="0"/>
          <w:spacing w:val="-6"/>
          <w:kern w:val="0"/>
          <w:sz w:val="32"/>
          <w:szCs w:val="32"/>
        </w:rPr>
        <w:t>学院化学工程与现代材料学院尾矿综合利用团队党支</w:t>
      </w:r>
      <w:r>
        <w:rPr>
          <w:rFonts w:ascii="Times New Roman" w:eastAsia="仿宋_GB2312" w:hAnsi="Times New Roman" w:hint="eastAsia"/>
          <w:snapToGrid w:val="0"/>
          <w:kern w:val="0"/>
          <w:sz w:val="32"/>
          <w:szCs w:val="32"/>
        </w:rPr>
        <w:t>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商洛学院生物医药与食品工程学院教工第一党支部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陕西学前师范学院美术学院学生第一党支部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陕西学前师范学院历史文化与旅游学院文化产业管理系党支部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西安航空学院机关党总支学生工作部（处）党支部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西安航空学院马克思主义学院直属党支部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陕西开放大学</w:t>
      </w:r>
      <w:r>
        <w:rPr>
          <w:rFonts w:ascii="Times New Roman" w:eastAsia="仿宋_GB2312" w:hAnsi="Times New Roman" w:hint="eastAsia"/>
          <w:snapToGrid w:val="0"/>
          <w:kern w:val="0"/>
          <w:sz w:val="32"/>
          <w:szCs w:val="32"/>
        </w:rPr>
        <w:t>（陕西工商职业学院）信息与智能技术学院党总支教工党支部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陕西开放大学</w:t>
      </w:r>
      <w:r>
        <w:rPr>
          <w:rFonts w:ascii="Times New Roman" w:eastAsia="仿宋_GB2312" w:hAnsi="Times New Roman" w:hint="eastAsia"/>
          <w:snapToGrid w:val="0"/>
          <w:kern w:val="0"/>
          <w:sz w:val="32"/>
          <w:szCs w:val="32"/>
        </w:rPr>
        <w:t>（陕西工商职业学院）建筑工程学院党总支学生党支部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西安培华学院医学院学生第二党支部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西安培华学院会计与金融学院学生党支部第三党支部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西安翻译学院艺术与设计学院第一党支部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西安欧亚学院教务处党支部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西安欧亚学院职业教育学院体育服务系党支部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西安外事学院工学院多功能电子陶瓷材料科研创新党支部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西安外事学院人文艺术学院教育学生第一党支部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西安思源学院马克思主义学院第一党支部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西安思源学院文商学院第一党支部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西京学院土木工程学院第一党支部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西京学院传媒学院党委第二党支部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陕西国际商贸学院管理学院教工党支部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陕西服装工程学院经济管理学院教工支部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西安汽车职业大学新能源汽车学院教师党支部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hint="eastAsia"/>
          <w:snapToGrid w:val="0"/>
          <w:kern w:val="0"/>
          <w:sz w:val="32"/>
          <w:szCs w:val="32"/>
        </w:rPr>
        <w:t>西安</w:t>
      </w:r>
      <w:r>
        <w:rPr>
          <w:rFonts w:ascii="Times New Roman" w:eastAsia="仿宋_GB2312" w:hAnsi="Times New Roman" w:hint="eastAsia"/>
          <w:snapToGrid w:val="0"/>
          <w:spacing w:val="-6"/>
          <w:kern w:val="0"/>
          <w:sz w:val="32"/>
          <w:szCs w:val="32"/>
        </w:rPr>
        <w:t>交通工程学院马克思主义学院基础与概论教研室党支部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西安工商学院信息与工程学院教工第二党支部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西安明德理工学院经济与管理学院教师党支部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西安明德理工学院智能制造与控制技术学院教工党支部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杨</w:t>
      </w:r>
      <w:proofErr w:type="gramStart"/>
      <w:r>
        <w:rPr>
          <w:rFonts w:ascii="Times New Roman" w:eastAsia="仿宋_GB2312" w:hAnsi="Times New Roman" w:hint="eastAsia"/>
          <w:snapToGrid w:val="0"/>
          <w:kern w:val="0"/>
          <w:sz w:val="32"/>
          <w:szCs w:val="32"/>
        </w:rPr>
        <w:t>凌</w:t>
      </w:r>
      <w:r>
        <w:rPr>
          <w:rFonts w:ascii="Times New Roman" w:eastAsia="仿宋_GB2312" w:hAnsi="Times New Roman" w:hint="eastAsia"/>
          <w:snapToGrid w:val="0"/>
          <w:spacing w:val="-6"/>
          <w:kern w:val="0"/>
          <w:sz w:val="32"/>
          <w:szCs w:val="32"/>
        </w:rPr>
        <w:t>职业</w:t>
      </w:r>
      <w:proofErr w:type="gramEnd"/>
      <w:r>
        <w:rPr>
          <w:rFonts w:ascii="Times New Roman" w:eastAsia="仿宋_GB2312" w:hAnsi="Times New Roman" w:hint="eastAsia"/>
          <w:snapToGrid w:val="0"/>
          <w:spacing w:val="-6"/>
          <w:kern w:val="0"/>
          <w:sz w:val="32"/>
          <w:szCs w:val="32"/>
        </w:rPr>
        <w:t>技术学院交通与测绘工程学院工程测量专业党</w:t>
      </w:r>
      <w:r>
        <w:rPr>
          <w:rFonts w:ascii="Times New Roman" w:eastAsia="仿宋_GB2312" w:hAnsi="Times New Roman" w:hint="eastAsia"/>
          <w:snapToGrid w:val="0"/>
          <w:spacing w:val="-6"/>
          <w:kern w:val="0"/>
          <w:sz w:val="32"/>
          <w:szCs w:val="32"/>
        </w:rPr>
        <w:lastRenderedPageBreak/>
        <w:t>支</w:t>
      </w:r>
      <w:r>
        <w:rPr>
          <w:rFonts w:ascii="Times New Roman" w:eastAsia="仿宋_GB2312" w:hAnsi="Times New Roman" w:hint="eastAsia"/>
          <w:snapToGrid w:val="0"/>
          <w:kern w:val="0"/>
          <w:sz w:val="32"/>
          <w:szCs w:val="32"/>
        </w:rPr>
        <w:t>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杨</w:t>
      </w:r>
      <w:proofErr w:type="gramStart"/>
      <w:r>
        <w:rPr>
          <w:rFonts w:ascii="Times New Roman" w:eastAsia="仿宋_GB2312" w:hAnsi="Times New Roman" w:hint="eastAsia"/>
          <w:snapToGrid w:val="0"/>
          <w:kern w:val="0"/>
          <w:sz w:val="32"/>
          <w:szCs w:val="32"/>
        </w:rPr>
        <w:t>凌职业</w:t>
      </w:r>
      <w:proofErr w:type="gramEnd"/>
      <w:r>
        <w:rPr>
          <w:rFonts w:ascii="Times New Roman" w:eastAsia="仿宋_GB2312" w:hAnsi="Times New Roman" w:hint="eastAsia"/>
          <w:snapToGrid w:val="0"/>
          <w:kern w:val="0"/>
          <w:sz w:val="32"/>
          <w:szCs w:val="32"/>
        </w:rPr>
        <w:t>技术学院信息工程学院网络技术党支部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陕西工业职业技术学院机械工程学院先进制造党支部（教师第二党支部）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陕西工业职业技术学院化工与纺织服装学院教师党支部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陕西职业技术学院人工智能学院教工党支部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陕西职业技术学院汽车工程与通用航空学院汽车专业</w:t>
      </w:r>
      <w:proofErr w:type="gramStart"/>
      <w:r>
        <w:rPr>
          <w:rFonts w:ascii="Times New Roman" w:eastAsia="仿宋_GB2312" w:hAnsi="Times New Roman" w:hint="eastAsia"/>
          <w:snapToGrid w:val="0"/>
          <w:kern w:val="0"/>
          <w:sz w:val="32"/>
          <w:szCs w:val="32"/>
        </w:rPr>
        <w:t>群教师</w:t>
      </w:r>
      <w:proofErr w:type="gramEnd"/>
      <w:r>
        <w:rPr>
          <w:rFonts w:ascii="Times New Roman" w:eastAsia="仿宋_GB2312" w:hAnsi="Times New Roman" w:hint="eastAsia"/>
          <w:snapToGrid w:val="0"/>
          <w:kern w:val="0"/>
          <w:sz w:val="32"/>
          <w:szCs w:val="32"/>
        </w:rPr>
        <w:t>党支部</w:t>
      </w:r>
      <w:r>
        <w:rPr>
          <w:rFonts w:ascii="Times New Roman" w:eastAsia="仿宋_GB2312" w:hAnsi="Times New Roman" w:hint="eastAsia"/>
          <w:snapToGrid w:val="0"/>
          <w:kern w:val="0"/>
          <w:sz w:val="32"/>
          <w:szCs w:val="32"/>
        </w:rPr>
        <w:t xml:space="preserve"> </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西安航空职业技术学院通用航空学院学生党支部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西安航空职业技术学院汽车工程学院教工党支部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陕西财经职业技术学院马克思主义学院党支部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陕西国防工业职业技术学院人工智能学院教师党支部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陕西国防工业职业技术学院经济管理学院营销物流教师党支部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陕西交通职业技术学院交通信息学院教工党支部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陕西交通职业技术学院后勤保障处党支部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陕西能源职业技术学院马克思主义学院党支部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hint="eastAsia"/>
          <w:snapToGrid w:val="0"/>
          <w:kern w:val="0"/>
          <w:sz w:val="32"/>
          <w:szCs w:val="32"/>
        </w:rPr>
        <w:t>陕西</w:t>
      </w:r>
      <w:r>
        <w:rPr>
          <w:rFonts w:ascii="Times New Roman" w:eastAsia="仿宋_GB2312" w:hAnsi="Times New Roman" w:hint="eastAsia"/>
          <w:snapToGrid w:val="0"/>
          <w:spacing w:val="-6"/>
          <w:kern w:val="0"/>
          <w:sz w:val="32"/>
          <w:szCs w:val="32"/>
        </w:rPr>
        <w:t>铁路工程职业技术学院测绘与检测学院工程测量党支部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陕西铁路工程职业技术学院基础课部英语党支部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陕西航空职业技术学院机械工程学院教师党支部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陕西艺术职业学院舞蹈学院教师第一党支部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陕西艺术职业学院音乐学院教师第一党支部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陕西机电职业技术学院智能制造学院党支部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西安铁路职业技术学院牵引动力学院教学第一党支部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西安职业技术学院机电工程学院机电一体化技术专业群党支部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宝鸡职业技术学院财经商贸学院教工党支部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咸阳职业技术学院马克思主义学院教工党支部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渭南职业技术学院建筑工程学院教工党支部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延安职业技术学院石油和化学工程系学工党支部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商洛职业技术学院护理学院教工党支部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安康职业技术学院护理学院教师党支部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神木职业技术学院化工电力工程系党支部</w:t>
      </w:r>
    </w:p>
    <w:p w:rsidR="00827CD3" w:rsidRDefault="00827CD3" w:rsidP="00827CD3">
      <w:pPr>
        <w:pStyle w:val="a4"/>
        <w:adjustRightInd w:val="0"/>
        <w:snapToGrid w:val="0"/>
        <w:spacing w:line="360"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西安高新科技职业学院基础教育系现代教育</w:t>
      </w:r>
      <w:proofErr w:type="gramStart"/>
      <w:r>
        <w:rPr>
          <w:rFonts w:ascii="Times New Roman" w:eastAsia="仿宋_GB2312" w:hAnsi="Times New Roman" w:hint="eastAsia"/>
          <w:snapToGrid w:val="0"/>
          <w:kern w:val="0"/>
          <w:sz w:val="32"/>
          <w:szCs w:val="32"/>
        </w:rPr>
        <w:t>一</w:t>
      </w:r>
      <w:proofErr w:type="gramEnd"/>
      <w:r>
        <w:rPr>
          <w:rFonts w:ascii="Times New Roman" w:eastAsia="仿宋_GB2312" w:hAnsi="Times New Roman" w:hint="eastAsia"/>
          <w:snapToGrid w:val="0"/>
          <w:kern w:val="0"/>
          <w:sz w:val="32"/>
          <w:szCs w:val="32"/>
        </w:rPr>
        <w:t>支部</w:t>
      </w:r>
    </w:p>
    <w:p w:rsidR="00827CD3" w:rsidRDefault="00827CD3" w:rsidP="00827CD3">
      <w:pPr>
        <w:pStyle w:val="a4"/>
        <w:adjustRightInd w:val="0"/>
        <w:snapToGrid w:val="0"/>
        <w:spacing w:line="360" w:lineRule="auto"/>
        <w:rPr>
          <w:rFonts w:ascii="Times New Roman" w:eastAsia="仿宋_GB2312" w:hAnsi="Times New Roman"/>
          <w:snapToGrid w:val="0"/>
          <w:kern w:val="0"/>
          <w:sz w:val="32"/>
          <w:szCs w:val="32"/>
        </w:rPr>
      </w:pPr>
    </w:p>
    <w:p w:rsidR="00184109" w:rsidRPr="00827CD3" w:rsidRDefault="00184109"/>
    <w:sectPr w:rsidR="00184109" w:rsidRPr="00827CD3" w:rsidSect="001841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CD3"/>
    <w:rsid w:val="00184109"/>
    <w:rsid w:val="00827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7CD3"/>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qFormat/>
    <w:rsid w:val="00827CD3"/>
    <w:rPr>
      <w:szCs w:val="22"/>
    </w:rPr>
  </w:style>
  <w:style w:type="character" w:customStyle="1" w:styleId="Char">
    <w:name w:val="正文文本 Char"/>
    <w:basedOn w:val="a1"/>
    <w:link w:val="a4"/>
    <w:rsid w:val="00827CD3"/>
    <w:rPr>
      <w:rFonts w:ascii="Calibri" w:eastAsia="宋体" w:hAnsi="Calibri" w:cs="Times New Roman"/>
    </w:rPr>
  </w:style>
  <w:style w:type="paragraph" w:styleId="a0">
    <w:name w:val="Normal Indent"/>
    <w:basedOn w:val="a"/>
    <w:uiPriority w:val="99"/>
    <w:semiHidden/>
    <w:unhideWhenUsed/>
    <w:rsid w:val="00827C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647</Words>
  <Characters>3688</Characters>
  <Application>Microsoft Office Word</Application>
  <DocSecurity>0</DocSecurity>
  <Lines>30</Lines>
  <Paragraphs>8</Paragraphs>
  <ScaleCrop>false</ScaleCrop>
  <Company>China</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2023-12-25T08:51:00Z</dcterms:created>
  <dcterms:modified xsi:type="dcterms:W3CDTF">2023-12-25T08:51:00Z</dcterms:modified>
</cp:coreProperties>
</file>