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eastAsia="方正小标宋简体" w:cs="Times New Roman"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具有国际影响力的职业教育标准</w:t>
      </w:r>
      <w:r>
        <w:rPr>
          <w:rFonts w:hint="eastAsia" w:eastAsia="方正小标宋简体" w:cs="Times New Roman"/>
          <w:bCs/>
          <w:kern w:val="0"/>
          <w:sz w:val="36"/>
          <w:szCs w:val="36"/>
          <w:lang w:val="en-US" w:eastAsia="zh-CN"/>
        </w:rPr>
        <w:t>申报情况汇总表</w:t>
      </w:r>
    </w:p>
    <w:bookmarkEnd w:id="0"/>
    <w:tbl>
      <w:tblPr>
        <w:tblW w:w="9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275"/>
        <w:gridCol w:w="259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给排水工程技术专业教育国际化教育标准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机械制造及自动化专业教学标准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陕西工业职业技术学院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张文亭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6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一带一路</w:t>
            </w:r>
            <w:r>
              <w:rPr>
                <w:rStyle w:val="7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6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焊接专业教学与技能等级标准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陕西工业职业技术学院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SRVE-</w:t>
            </w:r>
            <w:r>
              <w:rPr>
                <w:rStyle w:val="6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国际职业教育标准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焊接技术职业教育专业标准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西安航空职业技术学院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陕西财经职业技术学院输出陕财职教标准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陕西财经职业技术学院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新能源汽车技术国际化职业教育标准开发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陕西国防工业职业技术学院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胥航军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电力设备安装与维修技术员</w:t>
            </w:r>
            <w:r>
              <w:rPr>
                <w:rStyle w:val="7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级职业教育标准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陕西国防工业职业技术学院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胥航军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老挝国家职业标准共建项目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煤矿智能开采专业群职业教育标准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陕西能源职业技术学院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铁路线路工职业标准体系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造价工程师职业标准推广与应用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西安铁路职业技术学院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铁道机车运用与维护专业职业教育教学标准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西安铁路职业技术学院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Style w:val="7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BIM</w:t>
            </w:r>
            <w:r>
              <w:rPr>
                <w:rStyle w:val="6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技术</w:t>
            </w:r>
            <w:r>
              <w:rPr>
                <w:rStyle w:val="7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Revit</w:t>
            </w:r>
            <w:r>
              <w:rPr>
                <w:rStyle w:val="6"/>
                <w:rFonts w:hint="eastAsia" w:ascii="Times New Roman" w:hAnsi="Times New Roman" w:eastAsia="仿宋_GB2312" w:cs="仿宋_GB2312"/>
                <w:bdr w:val="none" w:color="auto" w:sz="0" w:space="0"/>
                <w:lang w:val="en-US" w:eastAsia="zh-CN" w:bidi="ar"/>
              </w:rPr>
              <w:t>软件建模》课程标准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西安职业技术学院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吉海军</w:t>
            </w:r>
          </w:p>
        </w:tc>
      </w:tr>
    </w:tbl>
    <w:p>
      <w:pPr>
        <w:jc w:val="center"/>
        <w:rPr>
          <w:rFonts w:hint="eastAsia" w:eastAsia="方正小标宋简体" w:cs="Times New Roman"/>
          <w:bCs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7CC8E6F-62DA-4A7C-8002-009992E69E9A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A1AB9F-5E75-4455-9D01-D804260FE0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NmOTU2MGU3ZTg2YjYwZjlmZGM2NWQ0MDU1NDUifQ=="/>
  </w:docVars>
  <w:rsids>
    <w:rsidRoot w:val="00000000"/>
    <w:rsid w:val="4B502205"/>
    <w:rsid w:val="5A2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1"/>
    <w:basedOn w:val="5"/>
    <w:uiPriority w:val="0"/>
    <w:rPr>
      <w:rFonts w:hint="default" w:ascii="Helvetica" w:hAnsi="Helvetica" w:eastAsia="Helvetica" w:cs="Helvetic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2023-09-15T01:27:00Z</dcterms:created>
  <dc:creator>lenovo</dc:creator>
  <cp:lastModifiedBy>任锁平</cp:lastModifiedBy>
  <dcterms:modified xsi:type="dcterms:W3CDTF">2023-09-21T02:38:51Z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EB4314BD97444D4BA2F6CE4F665456A8_12</vt:lpwstr>
  </property>
</Properties>
</file>