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19" w:rsidRDefault="006A3B19" w:rsidP="006A3B19">
      <w:pPr>
        <w:snapToGrid w:val="0"/>
        <w:ind w:firstLineChars="100" w:firstLine="316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2</w:t>
      </w:r>
    </w:p>
    <w:p w:rsidR="006A3B19" w:rsidRDefault="006A3B19" w:rsidP="006A3B19">
      <w:pPr>
        <w:snapToGrid w:val="0"/>
        <w:ind w:firstLineChars="100" w:firstLine="316"/>
        <w:rPr>
          <w:rFonts w:eastAsia="黑体"/>
        </w:rPr>
      </w:pPr>
    </w:p>
    <w:p w:rsidR="006A3B19" w:rsidRDefault="006A3B19" w:rsidP="006A3B19">
      <w:pPr>
        <w:snapToGrid w:val="0"/>
        <w:spacing w:line="300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“三项改革”工作进展情况统计表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128"/>
        <w:gridCol w:w="1128"/>
        <w:gridCol w:w="1128"/>
        <w:gridCol w:w="1128"/>
        <w:gridCol w:w="1128"/>
        <w:gridCol w:w="1128"/>
        <w:gridCol w:w="1128"/>
        <w:gridCol w:w="1128"/>
        <w:gridCol w:w="1128"/>
        <w:gridCol w:w="1128"/>
        <w:gridCol w:w="1128"/>
        <w:gridCol w:w="1137"/>
      </w:tblGrid>
      <w:tr w:rsidR="006A3B19" w:rsidTr="000E21E9">
        <w:trPr>
          <w:trHeight w:val="1730"/>
          <w:jc w:val="center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B19" w:rsidRDefault="006A3B19" w:rsidP="000E21E9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学校名称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B19" w:rsidRDefault="006A3B19" w:rsidP="000E21E9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是否制定职务科技成果单列管理相关制度（是/否）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B19" w:rsidRDefault="006A3B19" w:rsidP="000E21E9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是否制定或修订技术转移人才评价和职称评定制度</w:t>
            </w:r>
          </w:p>
          <w:p w:rsidR="006A3B19" w:rsidRDefault="006A3B19" w:rsidP="000E21E9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（是/否）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B19" w:rsidRDefault="006A3B19" w:rsidP="000E21E9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是否制定横向结余经费出资科技成果改革相关制度</w:t>
            </w:r>
          </w:p>
          <w:p w:rsidR="006A3B19" w:rsidRDefault="006A3B19" w:rsidP="000E21E9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（是/否）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B19" w:rsidRDefault="006A3B19" w:rsidP="000E21E9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已单列管理的职务科技成果数量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B19" w:rsidRDefault="006A3B19" w:rsidP="000E21E9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单列管理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后科技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成果转化</w:t>
            </w:r>
          </w:p>
          <w:p w:rsidR="006A3B19" w:rsidRDefault="006A3B19" w:rsidP="000E21E9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B19" w:rsidRDefault="006A3B19" w:rsidP="000E21E9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单列管理后的科技成果在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秦创原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总窗口落地转化的数量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B19" w:rsidRDefault="006A3B19" w:rsidP="000E21E9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使用科技成果转化贡献条件晋升职称（教师序列）的高校教师数量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B19" w:rsidRDefault="006A3B19" w:rsidP="000E21E9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凭借科技成果转化贡献晋升职称（工程序列）的科研管理人员数量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B19" w:rsidRDefault="006A3B19" w:rsidP="000E21E9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通过横向结余经费出资的项目数（项）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B19" w:rsidRDefault="006A3B19" w:rsidP="000E21E9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通过横向结余经费出资的总金额（万元）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B19" w:rsidRDefault="006A3B19" w:rsidP="000E21E9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运用“三项改革”政策推动创办企业的</w:t>
            </w:r>
          </w:p>
          <w:p w:rsidR="006A3B19" w:rsidRDefault="006A3B19" w:rsidP="000E21E9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B19" w:rsidRDefault="006A3B19" w:rsidP="000E21E9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其中：在西咸新区创办企业的数量</w:t>
            </w:r>
          </w:p>
        </w:tc>
      </w:tr>
      <w:tr w:rsidR="006A3B19" w:rsidTr="000E21E9">
        <w:trPr>
          <w:trHeight w:val="1220"/>
          <w:jc w:val="center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B19" w:rsidRDefault="006A3B19" w:rsidP="000E21E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B19" w:rsidRDefault="006A3B19" w:rsidP="000E21E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B19" w:rsidRDefault="006A3B19" w:rsidP="000E21E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B19" w:rsidRDefault="006A3B19" w:rsidP="000E21E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B19" w:rsidRDefault="006A3B19" w:rsidP="000E21E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B19" w:rsidRDefault="006A3B19" w:rsidP="000E21E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B19" w:rsidRDefault="006A3B19" w:rsidP="000E21E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B19" w:rsidRDefault="006A3B19" w:rsidP="000E21E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B19" w:rsidRDefault="006A3B19" w:rsidP="000E21E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B19" w:rsidRDefault="006A3B19" w:rsidP="000E21E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B19" w:rsidRDefault="006A3B19" w:rsidP="000E21E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B19" w:rsidRDefault="006A3B19" w:rsidP="000E21E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B19" w:rsidRDefault="006A3B19" w:rsidP="000E21E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</w:tr>
    </w:tbl>
    <w:p w:rsidR="006A3B19" w:rsidRDefault="006A3B19" w:rsidP="006A3B19">
      <w:pPr>
        <w:snapToGrid w:val="0"/>
        <w:spacing w:before="240" w:line="339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填表人：</w:t>
      </w:r>
      <w:r>
        <w:rPr>
          <w:rFonts w:ascii="宋体" w:hAnsi="宋体" w:cs="宋体" w:hint="eastAsia"/>
          <w:sz w:val="24"/>
          <w:szCs w:val="24"/>
        </w:rPr>
        <w:t xml:space="preserve">                               </w:t>
      </w:r>
      <w:r>
        <w:rPr>
          <w:rFonts w:ascii="宋体" w:hAnsi="宋体" w:cs="宋体" w:hint="eastAsia"/>
          <w:sz w:val="24"/>
          <w:szCs w:val="24"/>
        </w:rPr>
        <w:t>联系电话：</w:t>
      </w:r>
      <w:r>
        <w:rPr>
          <w:rFonts w:ascii="宋体" w:hAnsi="宋体" w:cs="宋体" w:hint="eastAsia"/>
          <w:sz w:val="24"/>
          <w:szCs w:val="24"/>
        </w:rPr>
        <w:t xml:space="preserve">                                </w:t>
      </w:r>
    </w:p>
    <w:p w:rsidR="006A3B19" w:rsidRDefault="006A3B19" w:rsidP="006A3B19">
      <w:pPr>
        <w:snapToGrid w:val="0"/>
        <w:spacing w:before="240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备注：</w:t>
      </w:r>
      <w:r>
        <w:rPr>
          <w:rFonts w:eastAsia="宋体"/>
          <w:sz w:val="21"/>
          <w:szCs w:val="21"/>
        </w:rPr>
        <w:t>1.</w:t>
      </w:r>
      <w:r>
        <w:rPr>
          <w:rFonts w:eastAsia="宋体" w:hint="eastAsia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统计起止时间为</w:t>
      </w:r>
      <w:r>
        <w:rPr>
          <w:rFonts w:eastAsia="宋体"/>
          <w:sz w:val="21"/>
          <w:szCs w:val="21"/>
        </w:rPr>
        <w:t>2022</w:t>
      </w:r>
      <w:r>
        <w:rPr>
          <w:rFonts w:eastAsia="宋体"/>
          <w:sz w:val="21"/>
          <w:szCs w:val="21"/>
        </w:rPr>
        <w:t>年</w:t>
      </w:r>
      <w:r>
        <w:rPr>
          <w:rFonts w:eastAsia="宋体"/>
          <w:sz w:val="21"/>
          <w:szCs w:val="21"/>
        </w:rPr>
        <w:t>3</w:t>
      </w:r>
      <w:r>
        <w:rPr>
          <w:rFonts w:eastAsia="宋体"/>
          <w:sz w:val="21"/>
          <w:szCs w:val="21"/>
        </w:rPr>
        <w:t>月</w:t>
      </w:r>
      <w:r>
        <w:rPr>
          <w:rFonts w:eastAsia="宋体"/>
          <w:sz w:val="21"/>
          <w:szCs w:val="21"/>
        </w:rPr>
        <w:t>21</w:t>
      </w:r>
      <w:r>
        <w:rPr>
          <w:rFonts w:eastAsia="宋体"/>
          <w:sz w:val="21"/>
          <w:szCs w:val="21"/>
        </w:rPr>
        <w:t>日至</w:t>
      </w:r>
      <w:r>
        <w:rPr>
          <w:rFonts w:eastAsia="宋体"/>
          <w:sz w:val="21"/>
          <w:szCs w:val="21"/>
        </w:rPr>
        <w:t>2023</w:t>
      </w:r>
      <w:r>
        <w:rPr>
          <w:rFonts w:eastAsia="宋体"/>
          <w:sz w:val="21"/>
          <w:szCs w:val="21"/>
        </w:rPr>
        <w:t>年</w:t>
      </w:r>
      <w:r>
        <w:rPr>
          <w:rFonts w:eastAsia="宋体"/>
          <w:sz w:val="21"/>
          <w:szCs w:val="21"/>
        </w:rPr>
        <w:t>2</w:t>
      </w:r>
      <w:r>
        <w:rPr>
          <w:rFonts w:eastAsia="宋体"/>
          <w:sz w:val="21"/>
          <w:szCs w:val="21"/>
        </w:rPr>
        <w:t>月</w:t>
      </w:r>
      <w:r>
        <w:rPr>
          <w:rFonts w:eastAsia="宋体"/>
          <w:sz w:val="21"/>
          <w:szCs w:val="21"/>
        </w:rPr>
        <w:t>28</w:t>
      </w:r>
      <w:r>
        <w:rPr>
          <w:rFonts w:eastAsia="宋体"/>
          <w:sz w:val="21"/>
          <w:szCs w:val="21"/>
        </w:rPr>
        <w:t>日</w:t>
      </w:r>
    </w:p>
    <w:p w:rsidR="006A3B19" w:rsidRDefault="006A3B19" w:rsidP="006A3B19">
      <w:pPr>
        <w:numPr>
          <w:ilvl w:val="0"/>
          <w:numId w:val="1"/>
        </w:numPr>
        <w:snapToGrid w:val="0"/>
        <w:spacing w:before="240"/>
        <w:ind w:firstLineChars="300" w:firstLine="618"/>
        <w:rPr>
          <w:rFonts w:eastAsia="宋体"/>
          <w:sz w:val="21"/>
          <w:szCs w:val="21"/>
        </w:rPr>
        <w:sectPr w:rsidR="006A3B19">
          <w:pgSz w:w="16838" w:h="11906" w:orient="landscape"/>
          <w:pgMar w:top="1474" w:right="1134" w:bottom="1474" w:left="1134" w:header="851" w:footer="1134" w:gutter="0"/>
          <w:cols w:space="720"/>
          <w:titlePg/>
          <w:docGrid w:linePitch="312"/>
        </w:sectPr>
      </w:pPr>
      <w:r>
        <w:rPr>
          <w:rFonts w:eastAsia="宋体"/>
          <w:sz w:val="21"/>
          <w:szCs w:val="21"/>
        </w:rPr>
        <w:t>未开展相关工作的数据填报</w:t>
      </w:r>
      <w:r>
        <w:rPr>
          <w:rFonts w:eastAsia="宋体"/>
          <w:sz w:val="21"/>
          <w:szCs w:val="21"/>
        </w:rPr>
        <w:t>0</w:t>
      </w:r>
      <w:r>
        <w:rPr>
          <w:rFonts w:eastAsia="宋体"/>
          <w:sz w:val="21"/>
          <w:szCs w:val="21"/>
        </w:rPr>
        <w:t>。</w:t>
      </w:r>
    </w:p>
    <w:p w:rsidR="00D57450" w:rsidRPr="006A3B19" w:rsidRDefault="00D57450"/>
    <w:sectPr w:rsidR="00D57450" w:rsidRPr="006A3B19" w:rsidSect="00D57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EADA8"/>
    <w:multiLevelType w:val="singleLevel"/>
    <w:tmpl w:val="1C4EADA8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3B19"/>
    <w:rsid w:val="006A3B19"/>
    <w:rsid w:val="00D5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19"/>
    <w:pPr>
      <w:widowControl w:val="0"/>
      <w:jc w:val="both"/>
    </w:pPr>
    <w:rPr>
      <w:rFonts w:ascii="Times New Roman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371</Characters>
  <Application>Microsoft Office Word</Application>
  <DocSecurity>0</DocSecurity>
  <Lines>3</Lines>
  <Paragraphs>1</Paragraphs>
  <ScaleCrop>false</ScaleCrop>
  <Company>China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2023-03-09T08:33:00Z</dcterms:created>
  <dcterms:modified xsi:type="dcterms:W3CDTF">2023-03-09T08:33:00Z</dcterms:modified>
</cp:coreProperties>
</file>